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sdt>
      <w:sdtPr>
        <w:rPr>
          <w:rFonts w:ascii="나눔바른고딕" w:eastAsia="나눔바른고딕" w:hAnsi="나눔바른고딕" w:cstheme="minorBidi"/>
          <w:color w:val="auto"/>
        </w:rPr>
        <w:id w:val="1084424359"/>
        <w:docPartObj>
          <w:docPartGallery w:val="Cover Pages"/>
          <w:docPartUnique/>
        </w:docPartObj>
      </w:sdtPr>
      <w:sdtEndPr/>
      <w:sdtContent>
        <w:p w14:paraId="7209F520" w14:textId="08A43613" w:rsidR="00373940" w:rsidRDefault="00373940" w:rsidP="00373940">
          <w:pPr>
            <w:pStyle w:val="af6"/>
            <w:spacing w:line="360" w:lineRule="auto"/>
            <w:jc w:val="center"/>
            <w:rPr>
              <w:rFonts w:ascii="나눔바른고딕" w:eastAsia="나눔바른고딕" w:hAnsi="나눔바른고딕" w:cstheme="minorBidi"/>
              <w:color w:val="auto"/>
            </w:rPr>
          </w:pPr>
          <w:r w:rsidRPr="00373940">
            <w:rPr>
              <w:rFonts w:ascii="나눔바른고딕" w:eastAsia="나눔바른고딕" w:hAnsi="나눔바른고딕"/>
              <w:b/>
              <w:noProof/>
              <w:sz w:val="40"/>
              <w:szCs w:val="40"/>
            </w:rPr>
            <w:drawing>
              <wp:anchor distT="0" distB="0" distL="114300" distR="114300" simplePos="0" relativeHeight="251661312" behindDoc="1" locked="0" layoutInCell="1" allowOverlap="1" wp14:anchorId="5CEB2656" wp14:editId="1DC80FEC">
                <wp:simplePos x="0" y="0"/>
                <wp:positionH relativeFrom="page">
                  <wp:posOffset>0</wp:posOffset>
                </wp:positionH>
                <wp:positionV relativeFrom="paragraph">
                  <wp:posOffset>-1077112</wp:posOffset>
                </wp:positionV>
                <wp:extent cx="7546686" cy="1181100"/>
                <wp:effectExtent l="0" t="0" r="0" b="0"/>
                <wp:wrapNone/>
                <wp:docPr id="34" name="그림 3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6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9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 rot="10800000">
                          <a:off x="0" y="0"/>
                          <a:ext cx="7546686" cy="11811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14:paraId="6961A2CF" w14:textId="4F68F5A2" w:rsidR="00373940" w:rsidRPr="00373940" w:rsidRDefault="00373940" w:rsidP="00373940">
          <w:pPr>
            <w:pStyle w:val="af6"/>
            <w:spacing w:line="360" w:lineRule="auto"/>
            <w:jc w:val="center"/>
            <w:rPr>
              <w:rFonts w:ascii="나눔바른고딕" w:eastAsia="나눔바른고딕" w:hAnsi="나눔바른고딕" w:cstheme="minorBidi" w:hint="eastAsia"/>
              <w:color w:val="auto"/>
            </w:rPr>
          </w:pPr>
        </w:p>
        <w:p w14:paraId="36199AA7" w14:textId="243A3DCD" w:rsidR="00373940" w:rsidRPr="00373940" w:rsidRDefault="00373940" w:rsidP="00373940">
          <w:pPr>
            <w:pStyle w:val="af6"/>
            <w:spacing w:line="360" w:lineRule="auto"/>
            <w:jc w:val="center"/>
            <w:rPr>
              <w:rFonts w:ascii="나눔바른고딕" w:eastAsia="나눔바른고딕" w:hAnsi="나눔바른고딕"/>
              <w:b/>
              <w:sz w:val="48"/>
              <w:szCs w:val="48"/>
            </w:rPr>
          </w:pPr>
          <w:r w:rsidRPr="00373940">
            <w:rPr>
              <w:rFonts w:ascii="나눔바른고딕" w:eastAsia="나눔바른고딕" w:hAnsi="나눔바른고딕" w:hint="eastAsia"/>
              <w:b/>
              <w:spacing w:val="40"/>
              <w:sz w:val="48"/>
              <w:szCs w:val="48"/>
              <w:u w:val="single" w:color="000000"/>
            </w:rPr>
            <w:t>추가약정서</w:t>
          </w:r>
        </w:p>
        <w:p w14:paraId="0F4EBB0F" w14:textId="77777777" w:rsidR="00373940" w:rsidRPr="00373940" w:rsidRDefault="00373940" w:rsidP="00373940">
          <w:pPr>
            <w:widowControl w:val="0"/>
            <w:autoSpaceDE w:val="0"/>
            <w:autoSpaceDN w:val="0"/>
            <w:spacing w:after="0" w:line="384" w:lineRule="auto"/>
            <w:jc w:val="center"/>
            <w:textAlignment w:val="baseline"/>
            <w:rPr>
              <w:rFonts w:ascii="나눔바른고딕" w:eastAsia="나눔바른고딕" w:hAnsi="나눔바른고딕" w:cs="굴림"/>
              <w:color w:val="000000"/>
              <w:sz w:val="36"/>
              <w:szCs w:val="36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36"/>
              <w:szCs w:val="36"/>
            </w:rPr>
            <w:t>(기존주택 보유 인정 주택담보대출 추가약정용)</w:t>
          </w:r>
        </w:p>
        <w:p w14:paraId="5A6ADF60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108572A" w14:textId="77777777" w:rsidR="00373940" w:rsidRPr="00373940" w:rsidRDefault="00373940" w:rsidP="00373940">
          <w:pPr>
            <w:widowControl w:val="0"/>
            <w:autoSpaceDE w:val="0"/>
            <w:autoSpaceDN w:val="0"/>
            <w:spacing w:after="0" w:line="384" w:lineRule="auto"/>
            <w:textAlignment w:val="baseline"/>
            <w:rPr>
              <w:rFonts w:ascii="나눔바른고딕" w:eastAsia="나눔바른고딕" w:hAnsi="나눔바른고딕" w:cs="굴림"/>
              <w:color w:val="000000"/>
              <w:sz w:val="28"/>
              <w:szCs w:val="28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8"/>
              <w:szCs w:val="28"/>
            </w:rPr>
            <w:t>㈜HB저축은행 앞</w:t>
          </w:r>
          <w:r w:rsidRPr="00373940">
            <w:rPr>
              <w:rFonts w:ascii="나눔바른고딕" w:eastAsia="나눔바른고딕" w:hAnsi="나눔바른고딕" w:cs="굴림"/>
              <w:color w:val="000000"/>
              <w:sz w:val="28"/>
              <w:szCs w:val="28"/>
            </w:rPr>
            <w:tab/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8"/>
              <w:szCs w:val="28"/>
            </w:rPr>
            <w:t>20 년 월 일</w:t>
          </w:r>
        </w:p>
        <w:tbl>
          <w:tblPr>
            <w:tblOverlap w:val="never"/>
            <w:tblW w:w="0" w:type="auto"/>
            <w:jc w:val="right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1423"/>
            <w:gridCol w:w="2405"/>
          </w:tblGrid>
          <w:tr w:rsidR="00373940" w:rsidRPr="00373940" w14:paraId="7D4081A3" w14:textId="77777777" w:rsidTr="00373940">
            <w:trPr>
              <w:trHeight w:val="38"/>
              <w:jc w:val="right"/>
            </w:trPr>
            <w:tc>
              <w:tcPr>
                <w:tcW w:w="1423" w:type="dxa"/>
                <w:tcBorders>
                  <w:top w:val="nil"/>
                  <w:left w:val="nil"/>
                  <w:bottom w:val="single" w:sz="2" w:space="0" w:color="000000"/>
                  <w:right w:val="nil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4804D8AC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84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채 무 자</w:t>
                </w:r>
              </w:p>
            </w:tc>
            <w:tc>
              <w:tcPr>
                <w:tcW w:w="2405" w:type="dxa"/>
                <w:tcBorders>
                  <w:top w:val="nil"/>
                  <w:left w:val="nil"/>
                  <w:bottom w:val="single" w:sz="2" w:space="0" w:color="000000"/>
                  <w:right w:val="nil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7CF92655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84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: (인)</w:t>
                </w:r>
              </w:p>
            </w:tc>
          </w:tr>
          <w:tr w:rsidR="00373940" w:rsidRPr="00373940" w14:paraId="22212B3A" w14:textId="77777777" w:rsidTr="00373940">
            <w:trPr>
              <w:trHeight w:val="56"/>
              <w:jc w:val="right"/>
            </w:trPr>
            <w:tc>
              <w:tcPr>
                <w:tcW w:w="1423" w:type="dxa"/>
                <w:tcBorders>
                  <w:top w:val="single" w:sz="2" w:space="0" w:color="000000"/>
                  <w:left w:val="nil"/>
                  <w:bottom w:val="nil"/>
                  <w:right w:val="nil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2EBA46AC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84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주 소</w:t>
                </w:r>
              </w:p>
            </w:tc>
            <w:tc>
              <w:tcPr>
                <w:tcW w:w="2405" w:type="dxa"/>
                <w:tcBorders>
                  <w:top w:val="single" w:sz="2" w:space="0" w:color="000000"/>
                  <w:left w:val="nil"/>
                  <w:bottom w:val="nil"/>
                  <w:right w:val="nil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3B360316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84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:</w:t>
                </w:r>
              </w:p>
            </w:tc>
          </w:tr>
        </w:tbl>
        <w:p w14:paraId="6D840771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napToGrid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7D1E5CC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채무자는 ㈜HB저축은행(이하 “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저축은행”이라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 합니다.)과 약정한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20 년 월 일자 여신거래약정서(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가계용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)에 추가하여 다음과 같이 약정합니다.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10DB344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470B7B2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524" w:hanging="52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1조 (목적)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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이 약정서는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>1주택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(분양권 및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조합원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입주권</w:t>
          </w:r>
          <w:proofErr w:type="spellEnd"/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등 포함)을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2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보유하고 있는 세대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  <w:vertAlign w:val="superscript"/>
            </w:rPr>
            <w:t>주1)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의 세대주 또는 세대원인 채무자(또는 그 배우자)가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기존주택 보유 사유가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인정되어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>투기지역</w:t>
          </w:r>
          <w:r w:rsidRPr="00373940">
            <w:rPr>
              <w:rFonts w:ascii="MS Gothic" w:eastAsia="MS Gothic" w:hAnsi="MS Gothic" w:cs="MS Gothic" w:hint="eastAsia"/>
              <w:b/>
              <w:bCs/>
              <w:color w:val="000000"/>
              <w:sz w:val="20"/>
              <w:szCs w:val="20"/>
            </w:rPr>
            <w:t>･</w:t>
          </w:r>
          <w:r w:rsidRPr="00373940">
            <w:rPr>
              <w:rFonts w:ascii="나눔바른고딕" w:eastAsia="나눔바른고딕" w:hAnsi="나눔바른고딕" w:cs="새굴림" w:hint="eastAsia"/>
              <w:b/>
              <w:bCs/>
              <w:color w:val="000000"/>
              <w:sz w:val="20"/>
              <w:szCs w:val="20"/>
            </w:rPr>
            <w:t>투기과열지구</w:t>
          </w:r>
          <w:r w:rsidRPr="00373940">
            <w:rPr>
              <w:rFonts w:ascii="MS Gothic" w:eastAsia="MS Gothic" w:hAnsi="MS Gothic" w:cs="MS Gothic" w:hint="eastAsia"/>
              <w:b/>
              <w:bCs/>
              <w:color w:val="000000"/>
              <w:sz w:val="20"/>
              <w:szCs w:val="20"/>
            </w:rPr>
            <w:t>･</w:t>
          </w:r>
          <w:r w:rsidRPr="00373940">
            <w:rPr>
              <w:rFonts w:ascii="나눔바른고딕" w:eastAsia="나눔바른고딕" w:hAnsi="나눔바른고딕" w:cs="새굴림" w:hint="eastAsia"/>
              <w:b/>
              <w:bCs/>
              <w:color w:val="000000"/>
              <w:sz w:val="20"/>
              <w:szCs w:val="20"/>
            </w:rPr>
            <w:t>조정대상지역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(이하 ‘규제지역’)</w:t>
          </w:r>
          <w:r w:rsidRPr="00373940">
            <w:rPr>
              <w:rFonts w:ascii="나눔바른고딕" w:eastAsia="나눔바른고딕" w:hAnsi="나눔바른고딕" w:cs="굴림"/>
              <w:b/>
              <w:bCs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 xml:space="preserve">소재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2"/>
              <w:sz w:val="20"/>
              <w:szCs w:val="20"/>
            </w:rPr>
            <w:t>시가 9억원 이하의 주택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(이하 ‘신규주택’)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2"/>
              <w:sz w:val="20"/>
              <w:szCs w:val="20"/>
            </w:rPr>
            <w:t>을</w:t>
          </w:r>
          <w:r w:rsidRPr="00373940">
            <w:rPr>
              <w:rFonts w:ascii="나눔바른고딕" w:eastAsia="나눔바른고딕" w:hAnsi="나눔바른고딕" w:cs="굴림"/>
              <w:b/>
              <w:bCs/>
              <w:color w:val="000000"/>
              <w:spacing w:val="-2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2"/>
              <w:sz w:val="20"/>
              <w:szCs w:val="20"/>
            </w:rPr>
            <w:t>추가 구입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2"/>
              <w:sz w:val="20"/>
              <w:szCs w:val="20"/>
            </w:rPr>
            <w:t>하기 위하여 저축은행과</w:t>
          </w:r>
          <w:r w:rsidRPr="00373940">
            <w:rPr>
              <w:rFonts w:ascii="나눔바른고딕" w:eastAsia="나눔바른고딕" w:hAnsi="나눔바른고딕" w:cs="굴림"/>
              <w:b/>
              <w:bCs/>
              <w:color w:val="000000"/>
              <w:spacing w:val="1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10"/>
              <w:sz w:val="20"/>
              <w:szCs w:val="20"/>
            </w:rPr>
            <w:t>체결하는 대출거래에 대한 추가 약정입니다.</w:t>
          </w:r>
        </w:p>
        <w:p w14:paraId="3343FAD6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524" w:hanging="52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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8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제1항의 추가 약정에 의해 채무자와 개별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6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세대를 구성하고 있는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6"/>
              <w:sz w:val="20"/>
              <w:szCs w:val="20"/>
              <w:u w:val="single" w:color="000000"/>
            </w:rPr>
            <w:t>60세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6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이상의 직계존속(배우자의 직계존속 포함) 또는 무주택자인 세대구성원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>이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기존 보유 주택과 신규주택에 각각 주민등록 유지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(이하 ‘거주’, 신규주택에 3개월 이내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2"/>
              <w:sz w:val="20"/>
              <w:szCs w:val="20"/>
            </w:rPr>
            <w:t>전입 포함) 및 이를 입증하는 조건으로 기존 보유 주택 또는 신규주택을 담보로 제공하여 대출거래를 할 수 있습니다.</w:t>
          </w:r>
        </w:p>
        <w:p w14:paraId="51FAAF0B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388" w:hanging="388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주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>1) “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>세대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>”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>라 함은 세대주 및 세대원으로 구성되며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,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>세대원은 세대별 주민등록표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>(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>「</w:t>
          </w:r>
          <w:proofErr w:type="spellStart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>출입국관리법」에</w:t>
          </w:r>
          <w:proofErr w:type="spellEnd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 xml:space="preserve">따른 외국인 </w:t>
          </w:r>
          <w:proofErr w:type="spellStart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및「재외동포의</w:t>
          </w:r>
          <w:proofErr w:type="spellEnd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 xml:space="preserve"> 출입국과 법적 지위에 관한 </w:t>
          </w:r>
          <w:proofErr w:type="spellStart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법률」에</w:t>
          </w:r>
          <w:proofErr w:type="spellEnd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 xml:space="preserve"> 따른 외국국적동포는 가족관계증명서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등을 포함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>)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 xml:space="preserve">상에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배우자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,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직계존속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>(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배우자의 직계존속 포함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),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직계비속 및 그 배우자를 말하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4"/>
              <w:sz w:val="20"/>
              <w:szCs w:val="20"/>
            </w:rPr>
            <w:t>며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, </w:t>
          </w:r>
          <w:proofErr w:type="spellStart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세대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분리된</w:t>
          </w:r>
          <w:proofErr w:type="spellEnd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4"/>
              <w:sz w:val="20"/>
              <w:szCs w:val="20"/>
            </w:rPr>
            <w:t>배우자 및 그 배우자와 동일세대를 이루고 있는 직계비속 및 그 배우자를 포함합니다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>.</w:t>
          </w:r>
        </w:p>
        <w:p w14:paraId="191A27E5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B79291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396" w:hanging="3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2조 (대상 주택) 채무자가 속한 세대의 세대주 또는 세대원이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현재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8"/>
              <w:sz w:val="20"/>
              <w:szCs w:val="20"/>
            </w:rPr>
            <w:t>보유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하고 있는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8"/>
              <w:sz w:val="20"/>
              <w:szCs w:val="20"/>
            </w:rPr>
            <w:t>1건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의 주택과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8"/>
              <w:sz w:val="20"/>
              <w:szCs w:val="20"/>
            </w:rPr>
            <w:t>신규주택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은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lastRenderedPageBreak/>
            <w:t>다음과 같습니다.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</w:p>
        <w:p w14:paraId="1229902D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 기존 보유 주택</w:t>
          </w:r>
        </w:p>
        <w:tbl>
          <w:tblPr>
            <w:tblOverlap w:val="never"/>
            <w:tblW w:w="0" w:type="auto"/>
            <w:jc w:val="right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1477"/>
            <w:gridCol w:w="1703"/>
            <w:gridCol w:w="4816"/>
          </w:tblGrid>
          <w:tr w:rsidR="00373940" w:rsidRPr="00373940" w14:paraId="0A18925B" w14:textId="77777777" w:rsidTr="00373940">
            <w:trPr>
              <w:trHeight w:val="56"/>
              <w:jc w:val="right"/>
            </w:trPr>
            <w:tc>
              <w:tcPr>
                <w:tcW w:w="147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5F8CD2C1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주택종류</w:t>
                </w:r>
              </w:p>
            </w:tc>
            <w:tc>
              <w:tcPr>
                <w:tcW w:w="1703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387E3019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소유자</w:t>
                </w:r>
              </w:p>
              <w:p w14:paraId="5C07FDD5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pacing w:val="-28"/>
                    <w:sz w:val="20"/>
                    <w:szCs w:val="20"/>
                  </w:rPr>
                  <w:t>(차주와의 관계)</w:t>
                </w:r>
              </w:p>
            </w:tc>
            <w:tc>
              <w:tcPr>
                <w:tcW w:w="4816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39A1AA8C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주소</w:t>
                </w:r>
              </w:p>
            </w:tc>
          </w:tr>
          <w:tr w:rsidR="00373940" w:rsidRPr="00373940" w14:paraId="3A7B704E" w14:textId="77777777" w:rsidTr="00373940">
            <w:trPr>
              <w:trHeight w:val="56"/>
              <w:jc w:val="right"/>
            </w:trPr>
            <w:tc>
              <w:tcPr>
                <w:tcW w:w="1477" w:type="dxa"/>
                <w:vMerge w:val="restart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6BB36A33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703" w:type="dxa"/>
                <w:vMerge w:val="restart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5CFE08C2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4816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18A2D96A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</w:tr>
          <w:tr w:rsidR="00373940" w:rsidRPr="00373940" w14:paraId="5B3DC5A1" w14:textId="77777777" w:rsidTr="00373940">
            <w:trPr>
              <w:trHeight w:val="56"/>
              <w:jc w:val="right"/>
            </w:trPr>
            <w:tc>
              <w:tcPr>
                <w:tcW w:w="0" w:type="auto"/>
                <w:vMerge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vAlign w:val="center"/>
                <w:hideMark/>
              </w:tcPr>
              <w:p w14:paraId="2C902E0A" w14:textId="77777777" w:rsidR="00373940" w:rsidRPr="00373940" w:rsidRDefault="00373940" w:rsidP="00373940">
                <w:pPr>
                  <w:spacing w:after="0" w:line="240" w:lineRule="auto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0" w:type="auto"/>
                <w:vMerge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vAlign w:val="center"/>
                <w:hideMark/>
              </w:tcPr>
              <w:p w14:paraId="3242F6F9" w14:textId="77777777" w:rsidR="00373940" w:rsidRPr="00373940" w:rsidRDefault="00373940" w:rsidP="00373940">
                <w:pPr>
                  <w:spacing w:after="0" w:line="240" w:lineRule="auto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4816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4E0970EB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proofErr w:type="gramStart"/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거주자 :</w:t>
                </w:r>
                <w:proofErr w:type="gramEnd"/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 xml:space="preserve"> </w:t>
                </w:r>
              </w:p>
            </w:tc>
          </w:tr>
        </w:tbl>
        <w:p w14:paraId="6BD39EA8" w14:textId="77777777" w:rsidR="00373940" w:rsidRPr="00373940" w:rsidRDefault="00373940" w:rsidP="00373940">
          <w:pPr>
            <w:widowControl w:val="0"/>
            <w:autoSpaceDE w:val="0"/>
            <w:autoSpaceDN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07A85D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676CAD9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 신규주택</w:t>
          </w:r>
        </w:p>
        <w:tbl>
          <w:tblPr>
            <w:tblOverlap w:val="never"/>
            <w:tblW w:w="0" w:type="auto"/>
            <w:jc w:val="right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1477"/>
            <w:gridCol w:w="1703"/>
            <w:gridCol w:w="4760"/>
          </w:tblGrid>
          <w:tr w:rsidR="00373940" w:rsidRPr="00373940" w14:paraId="3E15CD75" w14:textId="77777777" w:rsidTr="00373940">
            <w:trPr>
              <w:trHeight w:val="296"/>
              <w:jc w:val="right"/>
            </w:trPr>
            <w:tc>
              <w:tcPr>
                <w:tcW w:w="147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4F4D688E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주택종류</w:t>
                </w:r>
              </w:p>
            </w:tc>
            <w:tc>
              <w:tcPr>
                <w:tcW w:w="1703" w:type="dxa"/>
                <w:vMerge w:val="restart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67B0E77A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소유자</w:t>
                </w:r>
              </w:p>
              <w:p w14:paraId="08AD0FA3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pacing w:val="-28"/>
                    <w:sz w:val="20"/>
                    <w:szCs w:val="20"/>
                  </w:rPr>
                  <w:t>(차주와의 관계)</w:t>
                </w:r>
              </w:p>
            </w:tc>
            <w:tc>
              <w:tcPr>
                <w:tcW w:w="4760" w:type="dxa"/>
                <w:vMerge w:val="restart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723D8B4C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주소</w:t>
                </w:r>
              </w:p>
            </w:tc>
          </w:tr>
          <w:tr w:rsidR="00373940" w:rsidRPr="00373940" w14:paraId="05FD06C2" w14:textId="77777777" w:rsidTr="00373940">
            <w:trPr>
              <w:trHeight w:val="312"/>
              <w:jc w:val="right"/>
            </w:trPr>
            <w:tc>
              <w:tcPr>
                <w:tcW w:w="147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6577DC3D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12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전입예정일</w:t>
                </w:r>
              </w:p>
            </w:tc>
            <w:tc>
              <w:tcPr>
                <w:tcW w:w="0" w:type="auto"/>
                <w:vMerge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vAlign w:val="center"/>
                <w:hideMark/>
              </w:tcPr>
              <w:p w14:paraId="42490F17" w14:textId="77777777" w:rsidR="00373940" w:rsidRPr="00373940" w:rsidRDefault="00373940" w:rsidP="00373940">
                <w:pPr>
                  <w:spacing w:after="0" w:line="240" w:lineRule="auto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0" w:type="auto"/>
                <w:vMerge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vAlign w:val="center"/>
                <w:hideMark/>
              </w:tcPr>
              <w:p w14:paraId="07D4B3A9" w14:textId="77777777" w:rsidR="00373940" w:rsidRPr="00373940" w:rsidRDefault="00373940" w:rsidP="00373940">
                <w:pPr>
                  <w:spacing w:after="0" w:line="240" w:lineRule="auto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</w:tr>
          <w:tr w:rsidR="00373940" w:rsidRPr="00373940" w14:paraId="72316EB3" w14:textId="77777777" w:rsidTr="00373940">
            <w:trPr>
              <w:trHeight w:val="296"/>
              <w:jc w:val="right"/>
            </w:trPr>
            <w:tc>
              <w:tcPr>
                <w:tcW w:w="147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56F8E1F8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1703" w:type="dxa"/>
                <w:vMerge w:val="restart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2501C85A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4760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506FF5B1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</w:tr>
          <w:tr w:rsidR="00373940" w:rsidRPr="00373940" w14:paraId="6D3BA8A3" w14:textId="77777777" w:rsidTr="00373940">
            <w:trPr>
              <w:trHeight w:val="296"/>
              <w:jc w:val="right"/>
            </w:trPr>
            <w:tc>
              <w:tcPr>
                <w:tcW w:w="1477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6D70BC57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0" w:type="auto"/>
                <w:vMerge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vAlign w:val="center"/>
                <w:hideMark/>
              </w:tcPr>
              <w:p w14:paraId="18F6446D" w14:textId="77777777" w:rsidR="00373940" w:rsidRPr="00373940" w:rsidRDefault="00373940" w:rsidP="00373940">
                <w:pPr>
                  <w:spacing w:after="0" w:line="240" w:lineRule="auto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  <w:tc>
              <w:tcPr>
                <w:tcW w:w="4760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3AABD5F3" w14:textId="77777777" w:rsidR="00373940" w:rsidRPr="00373940" w:rsidRDefault="00373940" w:rsidP="00373940">
                <w:pPr>
                  <w:widowControl w:val="0"/>
                  <w:wordWrap w:val="0"/>
                  <w:autoSpaceDE w:val="0"/>
                  <w:autoSpaceDN w:val="0"/>
                  <w:spacing w:after="0" w:line="312" w:lineRule="auto"/>
                  <w:jc w:val="both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전입(예정)</w:t>
                </w:r>
                <w:proofErr w:type="gramStart"/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자 :</w:t>
                </w:r>
                <w:proofErr w:type="gramEnd"/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 xml:space="preserve"> </w:t>
                </w:r>
              </w:p>
            </w:tc>
          </w:tr>
        </w:tbl>
        <w:p w14:paraId="24C15B7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524" w:hanging="52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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채무자는 전입(예정)시기 및 저축은행이 정한 시기별로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제2항에 명시된 신규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주택에 채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무자와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2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0"/>
              <w:sz w:val="20"/>
              <w:szCs w:val="20"/>
            </w:rPr>
            <w:t>개별 세대를 구성하고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6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8"/>
              <w:sz w:val="20"/>
              <w:szCs w:val="20"/>
            </w:rPr>
            <w:t xml:space="preserve">있는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0"/>
              <w:sz w:val="20"/>
              <w:szCs w:val="20"/>
              <w:u w:val="single" w:color="000000"/>
            </w:rPr>
            <w:t>60세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이상의 직계존속(배우자의 직계존속 포함) 또는 무주택자인 세대구성원의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거주를 증빙할 수 있는 자료를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제출해야 합니다.</w:t>
          </w:r>
        </w:p>
        <w:p w14:paraId="28DFC85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C167E97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394" w:hanging="39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3조 (기존주택 보유 인정 사유) 채무자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 xml:space="preserve">가 속한 세대의 세대주 또는 세대원이나, 개별 세대를 구성하고 있는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16"/>
              <w:sz w:val="20"/>
              <w:szCs w:val="20"/>
              <w:u w:val="single" w:color="000000"/>
            </w:rPr>
            <w:t>60세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6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6"/>
              <w:sz w:val="20"/>
              <w:szCs w:val="20"/>
            </w:rPr>
            <w:t>이상의 직계존속(배우자의 직계존속 포함)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 xml:space="preserve">이 제2조 제1항 기존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보유 주택 및 제2조 제2항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</w:rPr>
            <w:t xml:space="preserve">신규주택에 각각 거주해야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</w:rPr>
            <w:t>하는 사유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는 다음과 같으며,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pacing w:val="-4"/>
              <w:sz w:val="20"/>
              <w:szCs w:val="20"/>
            </w:rPr>
            <w:t>채무자는 사유를 증명할 수 있는 자료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를 저축은행에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제출해야 합니다. </w:t>
          </w:r>
        </w:p>
        <w:tbl>
          <w:tblPr>
            <w:tblOverlap w:val="never"/>
            <w:tblW w:w="0" w:type="auto"/>
            <w:tblInd w:w="394" w:type="dxa"/>
            <w:tblCellMar>
              <w:top w:w="15" w:type="dxa"/>
              <w:left w:w="15" w:type="dxa"/>
              <w:bottom w:w="15" w:type="dxa"/>
              <w:right w:w="15" w:type="dxa"/>
            </w:tblCellMar>
            <w:tblLook w:val="04A0" w:firstRow="1" w:lastRow="0" w:firstColumn="1" w:lastColumn="0" w:noHBand="0" w:noVBand="1"/>
          </w:tblPr>
          <w:tblGrid>
            <w:gridCol w:w="3522"/>
            <w:gridCol w:w="4469"/>
          </w:tblGrid>
          <w:tr w:rsidR="00373940" w:rsidRPr="00373940" w14:paraId="1CD4A6F5" w14:textId="77777777" w:rsidTr="00373940">
            <w:trPr>
              <w:trHeight w:val="466"/>
            </w:trPr>
            <w:tc>
              <w:tcPr>
                <w:tcW w:w="3522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shd w:val="clear" w:color="auto" w:fill="FAFABF"/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7603226C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84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  <w:r w:rsidRPr="00373940">
                  <w:rPr>
                    <w:rFonts w:ascii="나눔바른고딕" w:eastAsia="나눔바른고딕" w:hAnsi="나눔바른고딕" w:cs="굴림" w:hint="eastAsia"/>
                    <w:color w:val="000000"/>
                    <w:sz w:val="20"/>
                    <w:szCs w:val="20"/>
                  </w:rPr>
                  <w:t>기존주택 보유 인정 사유</w:t>
                </w:r>
              </w:p>
            </w:tc>
            <w:tc>
              <w:tcPr>
                <w:tcW w:w="4469" w:type="dxa"/>
                <w:tcBorders>
                  <w:top w:val="single" w:sz="2" w:space="0" w:color="000000"/>
                  <w:left w:val="single" w:sz="2" w:space="0" w:color="000000"/>
                  <w:bottom w:val="single" w:sz="2" w:space="0" w:color="000000"/>
                  <w:right w:val="single" w:sz="2" w:space="0" w:color="000000"/>
                </w:tcBorders>
                <w:tcMar>
                  <w:top w:w="28" w:type="dxa"/>
                  <w:left w:w="102" w:type="dxa"/>
                  <w:bottom w:w="28" w:type="dxa"/>
                  <w:right w:w="102" w:type="dxa"/>
                </w:tcMar>
                <w:vAlign w:val="center"/>
                <w:hideMark/>
              </w:tcPr>
              <w:p w14:paraId="714C7295" w14:textId="77777777" w:rsidR="00373940" w:rsidRPr="00373940" w:rsidRDefault="00373940" w:rsidP="00373940">
                <w:pPr>
                  <w:widowControl w:val="0"/>
                  <w:autoSpaceDE w:val="0"/>
                  <w:autoSpaceDN w:val="0"/>
                  <w:spacing w:after="0" w:line="384" w:lineRule="auto"/>
                  <w:jc w:val="center"/>
                  <w:textAlignment w:val="baseline"/>
                  <w:rPr>
                    <w:rFonts w:ascii="나눔바른고딕" w:eastAsia="나눔바른고딕" w:hAnsi="나눔바른고딕" w:cs="굴림"/>
                    <w:color w:val="000000"/>
                    <w:sz w:val="20"/>
                    <w:szCs w:val="20"/>
                  </w:rPr>
                </w:pPr>
              </w:p>
            </w:tc>
          </w:tr>
        </w:tbl>
        <w:p w14:paraId="2515BCFA" w14:textId="77777777" w:rsidR="00373940" w:rsidRPr="00373940" w:rsidRDefault="00373940" w:rsidP="00373940">
          <w:pPr>
            <w:widowControl w:val="0"/>
            <w:autoSpaceDE w:val="0"/>
            <w:autoSpaceDN w:val="0"/>
            <w:spacing w:after="0" w:line="384" w:lineRule="auto"/>
            <w:jc w:val="right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DFF9098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제4조 (거주 대상 주택 거주 의무 등) </w:t>
          </w:r>
        </w:p>
        <w:p w14:paraId="605B05E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bookmarkStart w:id="0" w:name="_GoBack"/>
          <w:bookmarkEnd w:id="0"/>
        </w:p>
        <w:p w14:paraId="1EFDBA2C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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채무자는 제2조 제1항에 명시된 거주자가 제2조 제1항의 기존 보유 주택에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거주하도록 해야 합니다.</w:t>
          </w:r>
        </w:p>
        <w:p w14:paraId="06DBE242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372" w:hanging="37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C83C14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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 xml:space="preserve">채무자는 제2조 제2항에 명시된 전입(예정)자가 제2조 제2항의 신규주택에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대출 실행일 기준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(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중도금</w:t>
          </w:r>
          <w:r w:rsidRPr="00373940">
            <w:rPr>
              <w:rFonts w:ascii="MS Gothic" w:eastAsia="MS Gothic" w:hAnsi="MS Gothic" w:cs="MS Gothic" w:hint="eastAsia"/>
              <w:color w:val="000000"/>
              <w:spacing w:val="2"/>
              <w:sz w:val="20"/>
              <w:szCs w:val="20"/>
            </w:rPr>
            <w:t>･</w:t>
          </w:r>
          <w:r w:rsidRPr="00373940">
            <w:rPr>
              <w:rFonts w:ascii="나눔바른고딕" w:eastAsia="나눔바른고딕" w:hAnsi="나눔바른고딕" w:cs="새굴림" w:hint="eastAsia"/>
              <w:color w:val="000000"/>
              <w:spacing w:val="2"/>
              <w:sz w:val="20"/>
              <w:szCs w:val="20"/>
            </w:rPr>
            <w:t>이주비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 xml:space="preserve"> 대출인 경우 신규 주택 준공 후 소유권 이전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등기일 기준) 3개월 이내에 전입하고 거주하도록 해야 합니다.</w:t>
          </w:r>
        </w:p>
        <w:p w14:paraId="259A0587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0D2CBE2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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 xml:space="preserve">채무자는 제2조 제2항에 명시된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전입(예정)자가 차주와 개별 세대를 구성하고 있는 </w:t>
          </w:r>
          <w:r w:rsidRPr="00373940">
            <w:rPr>
              <w:rFonts w:ascii="나눔바른고딕" w:eastAsia="나눔바른고딕" w:hAnsi="나눔바른고딕" w:cs="굴림" w:hint="eastAsia"/>
              <w:b/>
              <w:bCs/>
              <w:color w:val="000000"/>
              <w:sz w:val="20"/>
              <w:szCs w:val="20"/>
              <w:u w:val="single" w:color="000000"/>
            </w:rPr>
            <w:t>60세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이상의 직계존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lastRenderedPageBreak/>
            <w:t xml:space="preserve">속(배우자의 직계존속 포함)인 경우, 신규 주택에 당초 전입한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세대원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등이 거주하지 않으면 제2조 제1항 또는 제2조 제2항의 주택을 처분(명의 이전 완료)해야 합니다.</w:t>
          </w:r>
        </w:p>
        <w:p w14:paraId="51E46DA6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34F5D42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 채무자는 제2조 제2항에 명시된 전입(예정)자가 무주택자인 세대구성원인 경우, 개별 세대를 구성한 이후 기존 세대 및 개별 세대가 각각 1주택을 보유하고 있음을 증빙할 수 있는 자료를 저축은행에 제출해야 합니다.</w:t>
          </w:r>
        </w:p>
        <w:p w14:paraId="56B992A7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</w:pPr>
        </w:p>
        <w:p w14:paraId="283BFD2A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496" w:hanging="4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 채무자는 제1항부터 제4항까지의 거주 의무 등의 이행에 따른 증빙자료를 다음 각 호의 시기별로 저축은행에 제출해야 합니다.</w:t>
          </w:r>
        </w:p>
        <w:p w14:paraId="206C0EB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신규주택에 대한 3개월 이내 </w:t>
          </w:r>
          <w:proofErr w:type="gram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전입의무 :</w:t>
          </w:r>
          <w:proofErr w:type="gram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 3개월 이내 전입 즉시</w:t>
          </w:r>
        </w:p>
        <w:p w14:paraId="6C7CA5B8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2.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신규 주택 미거주에 따른 </w:t>
          </w:r>
          <w:proofErr w:type="gramStart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처분의무 :</w:t>
          </w:r>
          <w:proofErr w:type="gramEnd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전출일로부터 1년 이내</w:t>
          </w:r>
        </w:p>
        <w:p w14:paraId="04EE62A2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896" w:hanging="89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3. 기존 세대 및 개별 세대의 1주택 </w:t>
          </w:r>
          <w:proofErr w:type="gramStart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보유의무 :</w:t>
          </w:r>
          <w:proofErr w:type="gramEnd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대출실행일(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중도금·이주비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 대출인 경우 신규 주택 준공 후 소유권 이전 등기일 기준)로부터 3개월 이내</w:t>
          </w:r>
        </w:p>
        <w:p w14:paraId="484A8BC9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06" w:hanging="40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6EE17AE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06" w:hanging="40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제5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조 (기한전의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채무변제의무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) 다음 각 호의 사유가 발생한 경우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저축은행여신거래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기본약관</w:t>
          </w:r>
          <w:proofErr w:type="spellEnd"/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제7조 제4항 제2호에 의하여 본 대출의 기한의 이익은 상실하게 되고, 그에 따라 채무자는 본 대출을 즉시 변제할 의무를 집니다.</w:t>
          </w:r>
        </w:p>
        <w:p w14:paraId="5B35DF4A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10" w:hanging="41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CC40A3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제2조 제1항에 명시된 거주자가 제4조 제1항의 거주의무 이행에 따른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제4조 제5항의 증빙을 제출하지 않은 경우</w:t>
          </w:r>
        </w:p>
        <w:p w14:paraId="47C82B15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6529955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44" w:hanging="74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2.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제2조 제2항에 명시된 전입(예정)자가 제4조 제2항의 거주의무 이행에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따른 제4조 제5항의 증빙을 제출하지 않은 경우 </w:t>
          </w:r>
        </w:p>
        <w:p w14:paraId="0752830C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37A1A70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3.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제2조 제2항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에 명시된 전입(예정)자가 제4조 제3항의 거주의무 또는 처분의무 이행에 따른 제4조 제5항의 증빙을 제출하지 않은 경우</w:t>
          </w:r>
        </w:p>
        <w:p w14:paraId="7E54DB34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86A53A7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 제2조 제2항에 명시된 전입(예정)자가 제4조 제4항의 1주택 보유의무 이행에 따른 제4조 제5항의 증빙을 제출하지 않은 경우</w:t>
          </w:r>
        </w:p>
        <w:p w14:paraId="4217E796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2A1C4EF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5.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제3조에 명시된 기존주택 보유 인정 사유 관련하여 제출한 자료가 사실이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6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아닌 경우</w:t>
          </w:r>
        </w:p>
        <w:p w14:paraId="1B0F3686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1AB7AC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6.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채무자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가 속한 세대의 세대주 또는 세대원이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2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2"/>
              <w:sz w:val="20"/>
              <w:szCs w:val="20"/>
            </w:rPr>
            <w:t>대출실행일 기준으로 제2조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제1항에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명시되지 않은 주택(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 xml:space="preserve">분양권 및 조합원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입주권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 xml:space="preserve"> 등 포함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 xml:space="preserve">)을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보유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  <w:vertAlign w:val="superscript"/>
            </w:rPr>
            <w:t>주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  <w:vertAlign w:val="superscript"/>
            </w:rPr>
            <w:t>2)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8"/>
              <w:sz w:val="20"/>
              <w:szCs w:val="20"/>
            </w:rPr>
            <w:t>하고</w:t>
          </w:r>
          <w:r w:rsidRPr="00373940"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있는 경우</w:t>
          </w:r>
        </w:p>
        <w:p w14:paraId="1A915AA4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주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10"/>
              <w:sz w:val="20"/>
              <w:szCs w:val="20"/>
            </w:rPr>
            <w:t xml:space="preserve">2)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10"/>
              <w:sz w:val="20"/>
              <w:szCs w:val="20"/>
            </w:rPr>
            <w:t>다만 대출신청일 이후 상속에 의한 취득은 제외</w:t>
          </w:r>
        </w:p>
        <w:p w14:paraId="554F0A36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5447A224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7. 제4조 제1항부터 제3항까지의 거주의무 이행에 따른 제4조 제5항의 증빙을 제출하였으나 위장전입으로 확인이 된 경우</w:t>
          </w:r>
        </w:p>
        <w:p w14:paraId="5B2427D4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1518C74F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716" w:hanging="716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72A2ECA0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390" w:hanging="39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제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</w:rPr>
            <w:t>6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0"/>
              <w:sz w:val="20"/>
              <w:szCs w:val="20"/>
            </w:rPr>
            <w:t>조 (여신거래 약정위반) 다음 각 호의 사유가 발생한 경우 본 대출 완제여부에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관계없이 신용정보 집중기관에 채무자의 약정 위반 사실이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14"/>
              <w:sz w:val="20"/>
              <w:szCs w:val="20"/>
            </w:rPr>
            <w:t>제공되며, 제공일로부터 향후 3년간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4"/>
              <w:sz w:val="20"/>
              <w:szCs w:val="20"/>
            </w:rPr>
            <w:t xml:space="preserve">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금융기관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  <w:vertAlign w:val="superscript"/>
            </w:rPr>
            <w:t>주3)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 xml:space="preserve">의 주택 관련 </w:t>
          </w:r>
          <w:proofErr w:type="spellStart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대출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  <w:vertAlign w:val="superscript"/>
            </w:rPr>
            <w:t>주</w:t>
          </w:r>
          <w:proofErr w:type="spellEnd"/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6"/>
              <w:sz w:val="20"/>
              <w:szCs w:val="20"/>
              <w:vertAlign w:val="superscript"/>
            </w:rPr>
            <w:t>4)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이 제한됩니다.</w:t>
          </w:r>
        </w:p>
        <w:p w14:paraId="6F5CA88A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주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 xml:space="preserve">3)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신용정보의 이용 및 보호에 관한 법률 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>25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조 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>2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항 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>1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호의 대통령령으로 정하는 금융기관</w:t>
          </w:r>
        </w:p>
        <w:p w14:paraId="50BA9E0F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84" w:lineRule="auto"/>
            <w:ind w:left="200" w:hanging="20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주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 xml:space="preserve">4)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「</w:t>
          </w:r>
          <w:proofErr w:type="spellStart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상호저축은행업감독규정</w:t>
          </w:r>
          <w:proofErr w:type="spellEnd"/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」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>&lt;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별표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 xml:space="preserve">5&gt; 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제</w:t>
          </w:r>
          <w:r w:rsidRPr="00373940">
            <w:rPr>
              <w:rFonts w:ascii="나눔바른고딕" w:eastAsia="나눔바른고딕" w:hAnsi="나눔바른고딕" w:cs="굴림"/>
              <w:color w:val="000000"/>
              <w:spacing w:val="-8"/>
              <w:sz w:val="20"/>
              <w:szCs w:val="20"/>
            </w:rPr>
            <w:t>1</w:t>
          </w:r>
          <w:r w:rsidRPr="00373940">
            <w:rPr>
              <w:rFonts w:ascii="나눔바른고딕" w:eastAsia="나눔바른고딕" w:hAnsi="나눔바른고딕" w:cs="함초롬바탕" w:hint="eastAsia"/>
              <w:color w:val="000000"/>
              <w:spacing w:val="-8"/>
              <w:sz w:val="20"/>
              <w:szCs w:val="20"/>
            </w:rPr>
            <w:t>호에 따른 주택담보대출 및 전세자금대출 등</w:t>
          </w:r>
        </w:p>
        <w:p w14:paraId="224E7CE5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410" w:hanging="41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381A0FB2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14" w:hanging="71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1.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제2조 제1항에 명시된 거주자가 제4조 제1항의 거주의무 이행에 따른 제4조 제5항의 증빙을 제출하지 않은 경우</w:t>
          </w:r>
        </w:p>
        <w:p w14:paraId="5AD8E379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4D9B818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14" w:hanging="714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2. 제2조 제2항에 명시된 전입(예정)자가 제4조 제2항의 거주의무 이행에 따른 제4조 제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2"/>
              <w:sz w:val="20"/>
              <w:szCs w:val="20"/>
            </w:rPr>
            <w:t>5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항의 증빙을 제출하지 않은 경우</w:t>
          </w:r>
        </w:p>
        <w:p w14:paraId="61C6144D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22" w:hanging="722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705C783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 xml:space="preserve">3. 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pacing w:val="-4"/>
              <w:sz w:val="20"/>
              <w:szCs w:val="20"/>
            </w:rPr>
            <w:t>제2조 제2항</w:t>
          </w: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에 명시된 전입(예정)자가 제4조 제3항의 거주의무 또는 처분의무 이행에 따른 제4조 제5항의 증빙을 제출하지 않은 경우</w:t>
          </w:r>
        </w:p>
        <w:p w14:paraId="03C39189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00B2D6F1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4. 제2조 제2항에 명시된 전입(예정)자가 제4조 제4항의 1주택 보유의무 이행에 따른 제4조 제5항의 증빙을 제출하지 않은 경우</w:t>
          </w:r>
        </w:p>
        <w:p w14:paraId="67EC886E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</w:p>
        <w:p w14:paraId="783ADC98" w14:textId="77777777" w:rsidR="00373940" w:rsidRPr="00373940" w:rsidRDefault="00373940" w:rsidP="00373940">
          <w:pPr>
            <w:widowControl w:val="0"/>
            <w:wordWrap w:val="0"/>
            <w:autoSpaceDE w:val="0"/>
            <w:autoSpaceDN w:val="0"/>
            <w:spacing w:after="0" w:line="336" w:lineRule="auto"/>
            <w:ind w:left="730" w:hanging="730"/>
            <w:jc w:val="both"/>
            <w:textAlignment w:val="baseline"/>
            <w:rPr>
              <w:rFonts w:ascii="나눔바른고딕" w:eastAsia="나눔바른고딕" w:hAnsi="나눔바른고딕" w:cs="굴림"/>
              <w:color w:val="000000"/>
              <w:sz w:val="20"/>
              <w:szCs w:val="20"/>
            </w:rPr>
          </w:pPr>
          <w:r w:rsidRPr="00373940">
            <w:rPr>
              <w:rFonts w:ascii="나눔바른고딕" w:eastAsia="나눔바른고딕" w:hAnsi="나눔바른고딕" w:cs="굴림" w:hint="eastAsia"/>
              <w:color w:val="000000"/>
              <w:sz w:val="20"/>
              <w:szCs w:val="20"/>
            </w:rPr>
            <w:t>5. 제4조 제1항부터 제3항까지의 거주의무 이행에 따른 제4조 제5항의 증빙을 제출하였으나 위장전입으로 확인이 된 경우</w:t>
          </w:r>
        </w:p>
        <w:p w14:paraId="167258DD" w14:textId="040BDC7A" w:rsidR="00D853B6" w:rsidRPr="00373940" w:rsidRDefault="00373940" w:rsidP="00373940">
          <w:pPr>
            <w:widowControl w:val="0"/>
            <w:autoSpaceDE w:val="0"/>
            <w:autoSpaceDN w:val="0"/>
            <w:spacing w:after="0" w:line="324" w:lineRule="auto"/>
            <w:jc w:val="center"/>
            <w:textAlignment w:val="baseline"/>
            <w:rPr>
              <w:rFonts w:ascii="나눔바른고딕" w:eastAsia="나눔바른고딕" w:hAnsi="나눔바른고딕" w:cs="굴림"/>
              <w:b/>
              <w:bCs/>
              <w:color w:val="000000"/>
              <w:sz w:val="20"/>
              <w:szCs w:val="20"/>
            </w:rPr>
          </w:pPr>
        </w:p>
      </w:sdtContent>
    </w:sdt>
    <w:sectPr w:rsidR="00D853B6" w:rsidRPr="00373940" w:rsidSect="00D853B6">
      <w:headerReference w:type="even" r:id="rId10"/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pgSz w:w="11906" w:h="16838"/>
      <w:pgMar w:top="1701" w:right="1440" w:bottom="1440" w:left="1440" w:header="851" w:footer="992" w:gutter="0"/>
      <w:pgNumType w:start="0"/>
      <w:cols w:space="425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CEC57A6" w14:textId="77777777" w:rsidR="00265B2F" w:rsidRDefault="00265B2F" w:rsidP="00265B2F">
      <w:pPr>
        <w:spacing w:after="0" w:line="240" w:lineRule="auto"/>
      </w:pPr>
      <w:r>
        <w:separator/>
      </w:r>
    </w:p>
  </w:endnote>
  <w:endnote w:type="continuationSeparator" w:id="0">
    <w:p w14:paraId="27A4F25D" w14:textId="77777777" w:rsidR="00265B2F" w:rsidRDefault="00265B2F" w:rsidP="00265B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에스코어 드림 4 Regular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컴바탕"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나눔바른고딕">
    <w:panose1 w:val="020B0603020101020101"/>
    <w:charset w:val="81"/>
    <w:family w:val="modern"/>
    <w:pitch w:val="variable"/>
    <w:sig w:usb0="800002A7" w:usb1="09D77CFB" w:usb2="00000010" w:usb3="00000000" w:csb0="00080001" w:csb1="00000000"/>
  </w:font>
  <w:font w:name="새굴림">
    <w:panose1 w:val="02030600000101010101"/>
    <w:charset w:val="81"/>
    <w:family w:val="roman"/>
    <w:pitch w:val="variable"/>
    <w:sig w:usb0="B00002AF" w:usb1="7BD77CFB" w:usb2="00000030" w:usb3="00000000" w:csb0="0008009F" w:csb1="00000000"/>
  </w:font>
  <w:font w:name="함초롬바탕">
    <w:panose1 w:val="020B0804000101010101"/>
    <w:charset w:val="81"/>
    <w:family w:val="roman"/>
    <w:pitch w:val="variable"/>
    <w:sig w:usb0="F7002EFF" w:usb1="19DFFFFF" w:usb2="001BFDD7" w:usb3="00000000" w:csb0="001F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1C47AF82" w14:textId="77777777" w:rsidR="00D70E1A" w:rsidRDefault="00D70E1A">
    <w:pPr>
      <w:pStyle w:val="a4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30D2FAC" w14:textId="77777777" w:rsidR="00D70E1A" w:rsidRDefault="00D70E1A">
    <w:pPr>
      <w:pStyle w:val="a4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6BD5BF" w14:textId="77777777" w:rsidR="00D70E1A" w:rsidRDefault="00D70E1A">
    <w:pPr>
      <w:pStyle w:val="a4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FD8AE49" w14:textId="77777777" w:rsidR="00265B2F" w:rsidRDefault="00265B2F" w:rsidP="00265B2F">
      <w:pPr>
        <w:spacing w:after="0" w:line="240" w:lineRule="auto"/>
      </w:pPr>
      <w:r>
        <w:separator/>
      </w:r>
    </w:p>
  </w:footnote>
  <w:footnote w:type="continuationSeparator" w:id="0">
    <w:p w14:paraId="5274C795" w14:textId="77777777" w:rsidR="00265B2F" w:rsidRDefault="00265B2F" w:rsidP="00265B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F5B3B67" w14:textId="77777777" w:rsidR="00D70E1A" w:rsidRDefault="00D70E1A">
    <w:pPr>
      <w:pStyle w:val="a3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836463149"/>
      <w:docPartObj>
        <w:docPartGallery w:val="Watermarks"/>
        <w:docPartUnique/>
      </w:docPartObj>
    </w:sdtPr>
    <w:sdtEndPr/>
    <w:sdtContent>
      <w:p w14:paraId="69855E0E" w14:textId="77777777" w:rsidR="00265B2F" w:rsidRDefault="00822148">
        <w:pPr>
          <w:pStyle w:val="a3"/>
        </w:pPr>
        <w:r>
          <w:rPr>
            <w:rFonts w:hint="eastAsia"/>
            <w:noProof/>
          </w:rPr>
          <w:drawing>
            <wp:anchor distT="0" distB="0" distL="114300" distR="114300" simplePos="0" relativeHeight="251659264" behindDoc="1" locked="0" layoutInCell="1" allowOverlap="1" wp14:anchorId="17CA1964" wp14:editId="3F3CC900">
              <wp:simplePos x="0" y="0"/>
              <wp:positionH relativeFrom="page">
                <wp:posOffset>0</wp:posOffset>
              </wp:positionH>
              <wp:positionV relativeFrom="paragraph">
                <wp:posOffset>-785022</wp:posOffset>
              </wp:positionV>
              <wp:extent cx="7562850" cy="10925175"/>
              <wp:effectExtent l="0" t="0" r="0" b="9525"/>
              <wp:wrapNone/>
              <wp:docPr id="29" name="그림 29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62850" cy="109251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hint="eastAsia"/>
            <w:noProof/>
          </w:rPr>
          <w:drawing>
            <wp:anchor distT="0" distB="0" distL="114300" distR="114300" simplePos="0" relativeHeight="251660288" behindDoc="1" locked="0" layoutInCell="1" allowOverlap="1" wp14:anchorId="19F7DD45" wp14:editId="54F0527E">
              <wp:simplePos x="0" y="0"/>
              <wp:positionH relativeFrom="margin">
                <wp:posOffset>2150110</wp:posOffset>
              </wp:positionH>
              <wp:positionV relativeFrom="paragraph">
                <wp:posOffset>9306398</wp:posOffset>
              </wp:positionV>
              <wp:extent cx="1431290" cy="302895"/>
              <wp:effectExtent l="0" t="0" r="0" b="1905"/>
              <wp:wrapNone/>
              <wp:docPr id="30" name="그림 30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2"/>
                      <pic:cNvPicPr>
                        <a:picLocks noChangeAspect="1" noChangeArrowheads="1"/>
                      </pic:cNvPicPr>
                    </pic:nvPicPr>
                    <pic:blipFill>
                      <a:blip r:embed="rId2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431290" cy="30289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31544869"/>
      <w:docPartObj>
        <w:docPartGallery w:val="Watermarks"/>
        <w:docPartUnique/>
      </w:docPartObj>
    </w:sdtPr>
    <w:sdtEndPr/>
    <w:sdtContent>
      <w:p w14:paraId="5C8E3C98" w14:textId="77777777" w:rsidR="00D70E1A" w:rsidRDefault="00FD1778">
        <w:pPr>
          <w:pStyle w:val="a3"/>
        </w:pPr>
        <w:r>
          <w:rPr>
            <w:noProof/>
          </w:rPr>
          <w:drawing>
            <wp:anchor distT="0" distB="0" distL="114300" distR="114300" simplePos="0" relativeHeight="251662336" behindDoc="1" locked="0" layoutInCell="1" allowOverlap="1" wp14:anchorId="22998EFB" wp14:editId="780EF98A">
              <wp:simplePos x="0" y="0"/>
              <wp:positionH relativeFrom="page">
                <wp:posOffset>-11430</wp:posOffset>
              </wp:positionH>
              <wp:positionV relativeFrom="paragraph">
                <wp:posOffset>-998410</wp:posOffset>
              </wp:positionV>
              <wp:extent cx="7584506" cy="10724775"/>
              <wp:effectExtent l="0" t="0" r="0" b="635"/>
              <wp:wrapNone/>
              <wp:docPr id="3" name="그림 3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/>
                      <pic:cNvPicPr>
                        <a:picLocks noChangeAspect="1" noChangeArrowheads="1"/>
                      </pic:cNvPicPr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7584506" cy="107247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</w:p>
    </w:sdtContent>
  </w:sdt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81357B"/>
    <w:multiLevelType w:val="hybridMultilevel"/>
    <w:tmpl w:val="6532A786"/>
    <w:lvl w:ilvl="0" w:tplc="1FAC712E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1C0641A7"/>
    <w:multiLevelType w:val="hybridMultilevel"/>
    <w:tmpl w:val="F968C00A"/>
    <w:lvl w:ilvl="0" w:tplc="EABA8000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2" w15:restartNumberingAfterBreak="0">
    <w:nsid w:val="288B1205"/>
    <w:multiLevelType w:val="multilevel"/>
    <w:tmpl w:val="E758D76E"/>
    <w:lvl w:ilvl="0">
      <w:start w:val="1"/>
      <w:numFmt w:val="bullet"/>
      <w:suff w:val="space"/>
      <w:lvlText w:val="-"/>
      <w:lvlJc w:val="left"/>
      <w:pPr>
        <w:ind w:left="0" w:firstLine="0"/>
      </w:pPr>
      <w:rPr>
        <w:rFonts w:ascii="Wingdings" w:hAnsi="Wingdings" w:hint="default"/>
      </w:rPr>
    </w:lvl>
    <w:lvl w:ilvl="1">
      <w:start w:val="1"/>
      <w:numFmt w:val="ganada"/>
      <w:suff w:val="space"/>
      <w:lvlText w:val="%2."/>
      <w:lvlJc w:val="left"/>
      <w:pPr>
        <w:ind w:left="0" w:firstLine="0"/>
      </w:pPr>
    </w:lvl>
    <w:lvl w:ilvl="2">
      <w:start w:val="1"/>
      <w:numFmt w:val="decimal"/>
      <w:suff w:val="space"/>
      <w:lvlText w:val="%3)"/>
      <w:lvlJc w:val="left"/>
      <w:pPr>
        <w:ind w:left="0" w:firstLine="0"/>
      </w:pPr>
    </w:lvl>
    <w:lvl w:ilvl="3">
      <w:start w:val="1"/>
      <w:numFmt w:val="ganada"/>
      <w:suff w:val="space"/>
      <w:lvlText w:val="%4)"/>
      <w:lvlJc w:val="left"/>
      <w:pPr>
        <w:ind w:left="0" w:firstLine="0"/>
      </w:pPr>
    </w:lvl>
    <w:lvl w:ilvl="4">
      <w:start w:val="1"/>
      <w:numFmt w:val="decimal"/>
      <w:suff w:val="space"/>
      <w:lvlText w:val="(%5)"/>
      <w:lvlJc w:val="left"/>
      <w:pPr>
        <w:ind w:left="0" w:firstLine="0"/>
      </w:pPr>
    </w:lvl>
    <w:lvl w:ilvl="5">
      <w:start w:val="1"/>
      <w:numFmt w:val="ganada"/>
      <w:suff w:val="space"/>
      <w:lvlText w:val="(%6)"/>
      <w:lvlJc w:val="left"/>
      <w:pPr>
        <w:ind w:left="0" w:firstLine="0"/>
      </w:pPr>
    </w:lvl>
    <w:lvl w:ilvl="6">
      <w:start w:val="1"/>
      <w:numFmt w:val="decimalEnclosedCircle"/>
      <w:suff w:val="space"/>
      <w:lvlText w:val="%7"/>
      <w:lvlJc w:val="left"/>
      <w:pPr>
        <w:ind w:left="0" w:firstLine="0"/>
      </w:pPr>
    </w:lvl>
    <w:lvl w:ilvl="7">
      <w:start w:val="1"/>
      <w:numFmt w:val="decimal"/>
      <w:suff w:val="space"/>
      <w:lvlText w:val="%1."/>
      <w:lvlJc w:val="left"/>
      <w:pPr>
        <w:ind w:left="0" w:firstLine="0"/>
      </w:pPr>
    </w:lvl>
    <w:lvl w:ilvl="8">
      <w:start w:val="1"/>
      <w:numFmt w:val="decimal"/>
      <w:suff w:val="space"/>
      <w:lvlText w:val="%1."/>
      <w:lvlJc w:val="left"/>
      <w:pPr>
        <w:ind w:left="0" w:firstLine="0"/>
      </w:pPr>
    </w:lvl>
  </w:abstractNum>
  <w:abstractNum w:abstractNumId="3" w15:restartNumberingAfterBreak="0">
    <w:nsid w:val="2E7D3DDE"/>
    <w:multiLevelType w:val="hybridMultilevel"/>
    <w:tmpl w:val="C72EB482"/>
    <w:lvl w:ilvl="0" w:tplc="709CB30E">
      <w:start w:val="1"/>
      <w:numFmt w:val="decimal"/>
      <w:lvlText w:val="%1."/>
      <w:lvlJc w:val="left"/>
      <w:pPr>
        <w:ind w:left="760" w:hanging="360"/>
      </w:pPr>
      <w:rPr>
        <w:rFonts w:ascii="에스코어 드림 4 Regular" w:eastAsia="에스코어 드림 4 Regular" w:hint="default"/>
        <w:sz w:val="24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4" w15:restartNumberingAfterBreak="0">
    <w:nsid w:val="5AEB2BF7"/>
    <w:multiLevelType w:val="hybridMultilevel"/>
    <w:tmpl w:val="4A3EB180"/>
    <w:lvl w:ilvl="0" w:tplc="9A44A4BC">
      <w:start w:val="1"/>
      <w:numFmt w:val="decimalEnclosedCircle"/>
      <w:lvlText w:val="%1"/>
      <w:lvlJc w:val="left"/>
      <w:pPr>
        <w:ind w:left="148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920" w:hanging="400"/>
      </w:pPr>
    </w:lvl>
    <w:lvl w:ilvl="2" w:tplc="0409001B" w:tentative="1">
      <w:start w:val="1"/>
      <w:numFmt w:val="lowerRoman"/>
      <w:lvlText w:val="%3."/>
      <w:lvlJc w:val="right"/>
      <w:pPr>
        <w:ind w:left="2320" w:hanging="400"/>
      </w:pPr>
    </w:lvl>
    <w:lvl w:ilvl="3" w:tplc="0409000F" w:tentative="1">
      <w:start w:val="1"/>
      <w:numFmt w:val="decimal"/>
      <w:lvlText w:val="%4."/>
      <w:lvlJc w:val="left"/>
      <w:pPr>
        <w:ind w:left="2720" w:hanging="400"/>
      </w:pPr>
    </w:lvl>
    <w:lvl w:ilvl="4" w:tplc="04090019" w:tentative="1">
      <w:start w:val="1"/>
      <w:numFmt w:val="upperLetter"/>
      <w:lvlText w:val="%5."/>
      <w:lvlJc w:val="left"/>
      <w:pPr>
        <w:ind w:left="3120" w:hanging="400"/>
      </w:pPr>
    </w:lvl>
    <w:lvl w:ilvl="5" w:tplc="0409001B" w:tentative="1">
      <w:start w:val="1"/>
      <w:numFmt w:val="lowerRoman"/>
      <w:lvlText w:val="%6."/>
      <w:lvlJc w:val="right"/>
      <w:pPr>
        <w:ind w:left="3520" w:hanging="400"/>
      </w:pPr>
    </w:lvl>
    <w:lvl w:ilvl="6" w:tplc="0409000F" w:tentative="1">
      <w:start w:val="1"/>
      <w:numFmt w:val="decimal"/>
      <w:lvlText w:val="%7."/>
      <w:lvlJc w:val="left"/>
      <w:pPr>
        <w:ind w:left="3920" w:hanging="400"/>
      </w:pPr>
    </w:lvl>
    <w:lvl w:ilvl="7" w:tplc="04090019" w:tentative="1">
      <w:start w:val="1"/>
      <w:numFmt w:val="upperLetter"/>
      <w:lvlText w:val="%8."/>
      <w:lvlJc w:val="left"/>
      <w:pPr>
        <w:ind w:left="4320" w:hanging="400"/>
      </w:pPr>
    </w:lvl>
    <w:lvl w:ilvl="8" w:tplc="0409001B" w:tentative="1">
      <w:start w:val="1"/>
      <w:numFmt w:val="lowerRoman"/>
      <w:lvlText w:val="%9."/>
      <w:lvlJc w:val="right"/>
      <w:pPr>
        <w:ind w:left="4720" w:hanging="400"/>
      </w:pPr>
    </w:lvl>
  </w:abstractNum>
  <w:abstractNum w:abstractNumId="5" w15:restartNumberingAfterBreak="0">
    <w:nsid w:val="70B35DA3"/>
    <w:multiLevelType w:val="hybridMultilevel"/>
    <w:tmpl w:val="8D8CB82C"/>
    <w:lvl w:ilvl="0" w:tplc="7C8A2930">
      <w:start w:val="1"/>
      <w:numFmt w:val="bullet"/>
      <w:lvlText w:val="□"/>
      <w:lvlJc w:val="left"/>
      <w:pPr>
        <w:ind w:left="1120" w:hanging="360"/>
      </w:pPr>
      <w:rPr>
        <w:rFonts w:ascii="MS Gothic" w:eastAsia="MS Gothic" w:hAnsi="MS Gothic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56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96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36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76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316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56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96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360" w:hanging="400"/>
      </w:pPr>
      <w:rPr>
        <w:rFonts w:ascii="Wingdings" w:hAnsi="Wingdings" w:hint="default"/>
      </w:rPr>
    </w:lvl>
  </w:abstractNum>
  <w:abstractNum w:abstractNumId="6" w15:restartNumberingAfterBreak="0">
    <w:nsid w:val="73DE603C"/>
    <w:multiLevelType w:val="hybridMultilevel"/>
    <w:tmpl w:val="74F8AD60"/>
    <w:lvl w:ilvl="0" w:tplc="A5089B04">
      <w:start w:val="1"/>
      <w:numFmt w:val="ganada"/>
      <w:lvlText w:val="%1."/>
      <w:lvlJc w:val="left"/>
      <w:pPr>
        <w:ind w:left="112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560" w:hanging="400"/>
      </w:pPr>
    </w:lvl>
    <w:lvl w:ilvl="2" w:tplc="0409001B" w:tentative="1">
      <w:start w:val="1"/>
      <w:numFmt w:val="lowerRoman"/>
      <w:lvlText w:val="%3."/>
      <w:lvlJc w:val="right"/>
      <w:pPr>
        <w:ind w:left="1960" w:hanging="400"/>
      </w:pPr>
    </w:lvl>
    <w:lvl w:ilvl="3" w:tplc="0409000F" w:tentative="1">
      <w:start w:val="1"/>
      <w:numFmt w:val="decimal"/>
      <w:lvlText w:val="%4."/>
      <w:lvlJc w:val="left"/>
      <w:pPr>
        <w:ind w:left="2360" w:hanging="400"/>
      </w:pPr>
    </w:lvl>
    <w:lvl w:ilvl="4" w:tplc="04090019" w:tentative="1">
      <w:start w:val="1"/>
      <w:numFmt w:val="upperLetter"/>
      <w:lvlText w:val="%5."/>
      <w:lvlJc w:val="left"/>
      <w:pPr>
        <w:ind w:left="2760" w:hanging="400"/>
      </w:pPr>
    </w:lvl>
    <w:lvl w:ilvl="5" w:tplc="0409001B" w:tentative="1">
      <w:start w:val="1"/>
      <w:numFmt w:val="lowerRoman"/>
      <w:lvlText w:val="%6."/>
      <w:lvlJc w:val="right"/>
      <w:pPr>
        <w:ind w:left="3160" w:hanging="400"/>
      </w:pPr>
    </w:lvl>
    <w:lvl w:ilvl="6" w:tplc="0409000F" w:tentative="1">
      <w:start w:val="1"/>
      <w:numFmt w:val="decimal"/>
      <w:lvlText w:val="%7."/>
      <w:lvlJc w:val="left"/>
      <w:pPr>
        <w:ind w:left="3560" w:hanging="400"/>
      </w:pPr>
    </w:lvl>
    <w:lvl w:ilvl="7" w:tplc="04090019" w:tentative="1">
      <w:start w:val="1"/>
      <w:numFmt w:val="upperLetter"/>
      <w:lvlText w:val="%8."/>
      <w:lvlJc w:val="left"/>
      <w:pPr>
        <w:ind w:left="3960" w:hanging="400"/>
      </w:pPr>
    </w:lvl>
    <w:lvl w:ilvl="8" w:tplc="0409001B" w:tentative="1">
      <w:start w:val="1"/>
      <w:numFmt w:val="lowerRoman"/>
      <w:lvlText w:val="%9."/>
      <w:lvlJc w:val="right"/>
      <w:pPr>
        <w:ind w:left="4360" w:hanging="400"/>
      </w:pPr>
    </w:lvl>
  </w:abstractNum>
  <w:abstractNum w:abstractNumId="7" w15:restartNumberingAfterBreak="0">
    <w:nsid w:val="779C6D68"/>
    <w:multiLevelType w:val="hybridMultilevel"/>
    <w:tmpl w:val="938A7B26"/>
    <w:lvl w:ilvl="0" w:tplc="15BC2F78">
      <w:start w:val="1"/>
      <w:numFmt w:val="ganada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7"/>
  </w:num>
  <w:num w:numId="2">
    <w:abstractNumId w:val="0"/>
  </w:num>
  <w:num w:numId="3">
    <w:abstractNumId w:val="5"/>
  </w:num>
  <w:num w:numId="4">
    <w:abstractNumId w:val="4"/>
  </w:num>
  <w:num w:numId="5">
    <w:abstractNumId w:val="1"/>
  </w:num>
  <w:num w:numId="6">
    <w:abstractNumId w:val="6"/>
  </w:num>
  <w:num w:numId="7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5B2F"/>
    <w:rsid w:val="00073D14"/>
    <w:rsid w:val="000F7394"/>
    <w:rsid w:val="0010204D"/>
    <w:rsid w:val="00242D10"/>
    <w:rsid w:val="00265B2F"/>
    <w:rsid w:val="00271A20"/>
    <w:rsid w:val="002F5D1A"/>
    <w:rsid w:val="00373940"/>
    <w:rsid w:val="00414295"/>
    <w:rsid w:val="00466E28"/>
    <w:rsid w:val="004B2EBD"/>
    <w:rsid w:val="004D7522"/>
    <w:rsid w:val="00552510"/>
    <w:rsid w:val="00585485"/>
    <w:rsid w:val="005A0634"/>
    <w:rsid w:val="005A4329"/>
    <w:rsid w:val="00654B3D"/>
    <w:rsid w:val="006F67CB"/>
    <w:rsid w:val="00822148"/>
    <w:rsid w:val="008C0F20"/>
    <w:rsid w:val="00944D79"/>
    <w:rsid w:val="00966937"/>
    <w:rsid w:val="00A96645"/>
    <w:rsid w:val="00B82D36"/>
    <w:rsid w:val="00B84737"/>
    <w:rsid w:val="00C01074"/>
    <w:rsid w:val="00C07BA5"/>
    <w:rsid w:val="00C1559B"/>
    <w:rsid w:val="00C67489"/>
    <w:rsid w:val="00CE5FEF"/>
    <w:rsid w:val="00CE61E8"/>
    <w:rsid w:val="00CE71B2"/>
    <w:rsid w:val="00D70E1A"/>
    <w:rsid w:val="00D7333A"/>
    <w:rsid w:val="00D853B6"/>
    <w:rsid w:val="00D96B6C"/>
    <w:rsid w:val="00DA613F"/>
    <w:rsid w:val="00E27C1B"/>
    <w:rsid w:val="00F32FFE"/>
    <w:rsid w:val="00FD1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0C39A92A"/>
  <w15:chartTrackingRefBased/>
  <w15:docId w15:val="{26CF6D7C-F763-4734-B410-4063F0B28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ko-KR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8C0F20"/>
  </w:style>
  <w:style w:type="paragraph" w:styleId="1">
    <w:name w:val="heading 1"/>
    <w:basedOn w:val="a"/>
    <w:next w:val="a"/>
    <w:link w:val="1Char"/>
    <w:uiPriority w:val="9"/>
    <w:qFormat/>
    <w:rsid w:val="008C0F20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2">
    <w:name w:val="heading 2"/>
    <w:basedOn w:val="a"/>
    <w:next w:val="a"/>
    <w:link w:val="2Char"/>
    <w:uiPriority w:val="9"/>
    <w:semiHidden/>
    <w:unhideWhenUsed/>
    <w:qFormat/>
    <w:rsid w:val="008C0F20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paragraph" w:styleId="3">
    <w:name w:val="heading 3"/>
    <w:basedOn w:val="a"/>
    <w:next w:val="a"/>
    <w:link w:val="3Char"/>
    <w:uiPriority w:val="9"/>
    <w:semiHidden/>
    <w:unhideWhenUsed/>
    <w:qFormat/>
    <w:rsid w:val="008C0F20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paragraph" w:styleId="4">
    <w:name w:val="heading 4"/>
    <w:basedOn w:val="a"/>
    <w:next w:val="a"/>
    <w:link w:val="4Char"/>
    <w:uiPriority w:val="9"/>
    <w:semiHidden/>
    <w:unhideWhenUsed/>
    <w:qFormat/>
    <w:rsid w:val="008C0F20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Char"/>
    <w:uiPriority w:val="9"/>
    <w:semiHidden/>
    <w:unhideWhenUsed/>
    <w:qFormat/>
    <w:rsid w:val="008C0F20"/>
    <w:pPr>
      <w:keepNext/>
      <w:keepLines/>
      <w:spacing w:before="40" w:after="0"/>
      <w:outlineLvl w:val="4"/>
    </w:pPr>
    <w:rPr>
      <w:rFonts w:asciiTheme="majorHAnsi" w:eastAsiaTheme="majorEastAsia" w:hAnsiTheme="majorHAnsi" w:cstheme="majorBidi"/>
      <w:color w:val="2F5496" w:themeColor="accent1" w:themeShade="BF"/>
    </w:rPr>
  </w:style>
  <w:style w:type="paragraph" w:styleId="6">
    <w:name w:val="heading 6"/>
    <w:basedOn w:val="a"/>
    <w:next w:val="a"/>
    <w:link w:val="6Char"/>
    <w:uiPriority w:val="9"/>
    <w:semiHidden/>
    <w:unhideWhenUsed/>
    <w:qFormat/>
    <w:rsid w:val="008C0F20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864" w:themeColor="accent1" w:themeShade="80"/>
    </w:rPr>
  </w:style>
  <w:style w:type="paragraph" w:styleId="7">
    <w:name w:val="heading 7"/>
    <w:basedOn w:val="a"/>
    <w:next w:val="a"/>
    <w:link w:val="7Char"/>
    <w:uiPriority w:val="9"/>
    <w:semiHidden/>
    <w:unhideWhenUsed/>
    <w:qFormat/>
    <w:rsid w:val="008C0F20"/>
    <w:pPr>
      <w:keepNext/>
      <w:keepLines/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paragraph" w:styleId="8">
    <w:name w:val="heading 8"/>
    <w:basedOn w:val="a"/>
    <w:next w:val="a"/>
    <w:link w:val="8Char"/>
    <w:uiPriority w:val="9"/>
    <w:semiHidden/>
    <w:unhideWhenUsed/>
    <w:qFormat/>
    <w:rsid w:val="008C0F20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paragraph" w:styleId="9">
    <w:name w:val="heading 9"/>
    <w:basedOn w:val="a"/>
    <w:next w:val="a"/>
    <w:link w:val="9Char"/>
    <w:uiPriority w:val="9"/>
    <w:semiHidden/>
    <w:unhideWhenUsed/>
    <w:qFormat/>
    <w:rsid w:val="008C0F20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3"/>
    <w:uiPriority w:val="99"/>
    <w:rsid w:val="00265B2F"/>
  </w:style>
  <w:style w:type="paragraph" w:styleId="a4">
    <w:name w:val="footer"/>
    <w:basedOn w:val="a"/>
    <w:link w:val="Char0"/>
    <w:uiPriority w:val="99"/>
    <w:unhideWhenUsed/>
    <w:rsid w:val="00265B2F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4"/>
    <w:uiPriority w:val="99"/>
    <w:rsid w:val="00265B2F"/>
  </w:style>
  <w:style w:type="character" w:customStyle="1" w:styleId="1Char">
    <w:name w:val="제목 1 Char"/>
    <w:basedOn w:val="a0"/>
    <w:link w:val="1"/>
    <w:uiPriority w:val="9"/>
    <w:rsid w:val="008C0F2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2Char">
    <w:name w:val="제목 2 Char"/>
    <w:basedOn w:val="a0"/>
    <w:link w:val="2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  <w:sz w:val="28"/>
      <w:szCs w:val="28"/>
    </w:rPr>
  </w:style>
  <w:style w:type="character" w:customStyle="1" w:styleId="3Char">
    <w:name w:val="제목 3 Char"/>
    <w:basedOn w:val="a0"/>
    <w:link w:val="3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  <w:sz w:val="24"/>
      <w:szCs w:val="24"/>
    </w:rPr>
  </w:style>
  <w:style w:type="character" w:customStyle="1" w:styleId="4Char">
    <w:name w:val="제목 4 Char"/>
    <w:basedOn w:val="a0"/>
    <w:link w:val="4"/>
    <w:uiPriority w:val="9"/>
    <w:semiHidden/>
    <w:rsid w:val="008C0F20"/>
    <w:rPr>
      <w:rFonts w:asciiTheme="majorHAnsi" w:eastAsiaTheme="majorEastAsia" w:hAnsiTheme="majorHAnsi" w:cstheme="majorBidi"/>
      <w:i/>
      <w:iCs/>
      <w:color w:val="2F5496" w:themeColor="accent1" w:themeShade="BF"/>
    </w:rPr>
  </w:style>
  <w:style w:type="character" w:customStyle="1" w:styleId="5Char">
    <w:name w:val="제목 5 Char"/>
    <w:basedOn w:val="a0"/>
    <w:link w:val="5"/>
    <w:uiPriority w:val="9"/>
    <w:semiHidden/>
    <w:rsid w:val="008C0F20"/>
    <w:rPr>
      <w:rFonts w:asciiTheme="majorHAnsi" w:eastAsiaTheme="majorEastAsia" w:hAnsiTheme="majorHAnsi" w:cstheme="majorBidi"/>
      <w:color w:val="2F5496" w:themeColor="accent1" w:themeShade="BF"/>
    </w:rPr>
  </w:style>
  <w:style w:type="character" w:customStyle="1" w:styleId="6Char">
    <w:name w:val="제목 6 Char"/>
    <w:basedOn w:val="a0"/>
    <w:link w:val="6"/>
    <w:uiPriority w:val="9"/>
    <w:semiHidden/>
    <w:rsid w:val="008C0F20"/>
    <w:rPr>
      <w:rFonts w:asciiTheme="majorHAnsi" w:eastAsiaTheme="majorEastAsia" w:hAnsiTheme="majorHAnsi" w:cstheme="majorBidi"/>
      <w:color w:val="1F3864" w:themeColor="accent1" w:themeShade="80"/>
    </w:rPr>
  </w:style>
  <w:style w:type="character" w:customStyle="1" w:styleId="7Char">
    <w:name w:val="제목 7 Char"/>
    <w:basedOn w:val="a0"/>
    <w:link w:val="7"/>
    <w:uiPriority w:val="9"/>
    <w:semiHidden/>
    <w:rsid w:val="008C0F20"/>
    <w:rPr>
      <w:rFonts w:asciiTheme="majorHAnsi" w:eastAsiaTheme="majorEastAsia" w:hAnsiTheme="majorHAnsi" w:cstheme="majorBidi"/>
      <w:i/>
      <w:iCs/>
      <w:color w:val="1F3864" w:themeColor="accent1" w:themeShade="80"/>
    </w:rPr>
  </w:style>
  <w:style w:type="character" w:customStyle="1" w:styleId="8Char">
    <w:name w:val="제목 8 Char"/>
    <w:basedOn w:val="a0"/>
    <w:link w:val="8"/>
    <w:uiPriority w:val="9"/>
    <w:semiHidden/>
    <w:rsid w:val="008C0F20"/>
    <w:rPr>
      <w:rFonts w:asciiTheme="majorHAnsi" w:eastAsiaTheme="majorEastAsia" w:hAnsiTheme="majorHAnsi" w:cstheme="majorBidi"/>
      <w:color w:val="262626" w:themeColor="text1" w:themeTint="D9"/>
      <w:sz w:val="21"/>
      <w:szCs w:val="21"/>
    </w:rPr>
  </w:style>
  <w:style w:type="character" w:customStyle="1" w:styleId="9Char">
    <w:name w:val="제목 9 Char"/>
    <w:basedOn w:val="a0"/>
    <w:link w:val="9"/>
    <w:uiPriority w:val="9"/>
    <w:semiHidden/>
    <w:rsid w:val="008C0F20"/>
    <w:rPr>
      <w:rFonts w:asciiTheme="majorHAnsi" w:eastAsiaTheme="majorEastAsia" w:hAnsiTheme="majorHAnsi" w:cstheme="majorBidi"/>
      <w:i/>
      <w:iCs/>
      <w:color w:val="262626" w:themeColor="text1" w:themeTint="D9"/>
      <w:sz w:val="21"/>
      <w:szCs w:val="21"/>
    </w:rPr>
  </w:style>
  <w:style w:type="paragraph" w:styleId="a5">
    <w:name w:val="caption"/>
    <w:basedOn w:val="a"/>
    <w:next w:val="a"/>
    <w:uiPriority w:val="35"/>
    <w:semiHidden/>
    <w:unhideWhenUsed/>
    <w:qFormat/>
    <w:rsid w:val="008C0F20"/>
    <w:pPr>
      <w:spacing w:after="200" w:line="240" w:lineRule="auto"/>
    </w:pPr>
    <w:rPr>
      <w:i/>
      <w:iCs/>
      <w:color w:val="44546A" w:themeColor="text2"/>
      <w:sz w:val="18"/>
      <w:szCs w:val="18"/>
    </w:rPr>
  </w:style>
  <w:style w:type="paragraph" w:styleId="a6">
    <w:name w:val="Title"/>
    <w:basedOn w:val="a"/>
    <w:next w:val="a"/>
    <w:link w:val="Char1"/>
    <w:uiPriority w:val="10"/>
    <w:qFormat/>
    <w:rsid w:val="008C0F20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sz w:val="56"/>
      <w:szCs w:val="56"/>
    </w:rPr>
  </w:style>
  <w:style w:type="character" w:customStyle="1" w:styleId="Char1">
    <w:name w:val="제목 Char"/>
    <w:basedOn w:val="a0"/>
    <w:link w:val="a6"/>
    <w:uiPriority w:val="10"/>
    <w:rsid w:val="008C0F20"/>
    <w:rPr>
      <w:rFonts w:asciiTheme="majorHAnsi" w:eastAsiaTheme="majorEastAsia" w:hAnsiTheme="majorHAnsi" w:cstheme="majorBidi"/>
      <w:spacing w:val="-10"/>
      <w:sz w:val="56"/>
      <w:szCs w:val="56"/>
    </w:rPr>
  </w:style>
  <w:style w:type="paragraph" w:styleId="a7">
    <w:name w:val="Subtitle"/>
    <w:basedOn w:val="a"/>
    <w:next w:val="a"/>
    <w:link w:val="Char2"/>
    <w:uiPriority w:val="11"/>
    <w:qFormat/>
    <w:rsid w:val="008C0F20"/>
    <w:pPr>
      <w:numPr>
        <w:ilvl w:val="1"/>
      </w:numPr>
    </w:pPr>
    <w:rPr>
      <w:color w:val="5A5A5A" w:themeColor="text1" w:themeTint="A5"/>
      <w:spacing w:val="15"/>
    </w:rPr>
  </w:style>
  <w:style w:type="character" w:customStyle="1" w:styleId="Char2">
    <w:name w:val="부제 Char"/>
    <w:basedOn w:val="a0"/>
    <w:link w:val="a7"/>
    <w:uiPriority w:val="11"/>
    <w:rsid w:val="008C0F20"/>
    <w:rPr>
      <w:color w:val="5A5A5A" w:themeColor="text1" w:themeTint="A5"/>
      <w:spacing w:val="15"/>
    </w:rPr>
  </w:style>
  <w:style w:type="character" w:styleId="a8">
    <w:name w:val="Strong"/>
    <w:basedOn w:val="a0"/>
    <w:uiPriority w:val="22"/>
    <w:qFormat/>
    <w:rsid w:val="008C0F20"/>
    <w:rPr>
      <w:b/>
      <w:bCs/>
      <w:color w:val="auto"/>
    </w:rPr>
  </w:style>
  <w:style w:type="character" w:styleId="a9">
    <w:name w:val="Emphasis"/>
    <w:basedOn w:val="a0"/>
    <w:uiPriority w:val="20"/>
    <w:qFormat/>
    <w:rsid w:val="008C0F20"/>
    <w:rPr>
      <w:i/>
      <w:iCs/>
      <w:color w:val="auto"/>
    </w:rPr>
  </w:style>
  <w:style w:type="paragraph" w:styleId="aa">
    <w:name w:val="No Spacing"/>
    <w:link w:val="Char3"/>
    <w:uiPriority w:val="1"/>
    <w:qFormat/>
    <w:rsid w:val="008C0F20"/>
    <w:pPr>
      <w:spacing w:after="0" w:line="240" w:lineRule="auto"/>
    </w:pPr>
  </w:style>
  <w:style w:type="paragraph" w:styleId="ab">
    <w:name w:val="Quote"/>
    <w:basedOn w:val="a"/>
    <w:next w:val="a"/>
    <w:link w:val="Char4"/>
    <w:uiPriority w:val="29"/>
    <w:qFormat/>
    <w:rsid w:val="008C0F20"/>
    <w:pPr>
      <w:spacing w:before="200"/>
      <w:ind w:left="864" w:right="864"/>
    </w:pPr>
    <w:rPr>
      <w:i/>
      <w:iCs/>
      <w:color w:val="404040" w:themeColor="text1" w:themeTint="BF"/>
    </w:rPr>
  </w:style>
  <w:style w:type="character" w:customStyle="1" w:styleId="Char4">
    <w:name w:val="인용 Char"/>
    <w:basedOn w:val="a0"/>
    <w:link w:val="ab"/>
    <w:uiPriority w:val="29"/>
    <w:rsid w:val="008C0F20"/>
    <w:rPr>
      <w:i/>
      <w:iCs/>
      <w:color w:val="404040" w:themeColor="text1" w:themeTint="BF"/>
    </w:rPr>
  </w:style>
  <w:style w:type="paragraph" w:styleId="ac">
    <w:name w:val="Intense Quote"/>
    <w:basedOn w:val="a"/>
    <w:next w:val="a"/>
    <w:link w:val="Char5"/>
    <w:uiPriority w:val="30"/>
    <w:qFormat/>
    <w:rsid w:val="008C0F20"/>
    <w:pPr>
      <w:pBdr>
        <w:top w:val="single" w:sz="4" w:space="10" w:color="4472C4" w:themeColor="accent1"/>
        <w:bottom w:val="single" w:sz="4" w:space="10" w:color="4472C4" w:themeColor="accent1"/>
      </w:pBdr>
      <w:spacing w:before="360" w:after="360"/>
      <w:ind w:left="864" w:right="864"/>
      <w:jc w:val="center"/>
    </w:pPr>
    <w:rPr>
      <w:i/>
      <w:iCs/>
      <w:color w:val="4472C4" w:themeColor="accent1"/>
    </w:rPr>
  </w:style>
  <w:style w:type="character" w:customStyle="1" w:styleId="Char5">
    <w:name w:val="강한 인용 Char"/>
    <w:basedOn w:val="a0"/>
    <w:link w:val="ac"/>
    <w:uiPriority w:val="30"/>
    <w:rsid w:val="008C0F20"/>
    <w:rPr>
      <w:i/>
      <w:iCs/>
      <w:color w:val="4472C4" w:themeColor="accent1"/>
    </w:rPr>
  </w:style>
  <w:style w:type="character" w:styleId="ad">
    <w:name w:val="Subtle Emphasis"/>
    <w:basedOn w:val="a0"/>
    <w:uiPriority w:val="19"/>
    <w:qFormat/>
    <w:rsid w:val="008C0F20"/>
    <w:rPr>
      <w:i/>
      <w:iCs/>
      <w:color w:val="404040" w:themeColor="text1" w:themeTint="BF"/>
    </w:rPr>
  </w:style>
  <w:style w:type="character" w:styleId="ae">
    <w:name w:val="Intense Emphasis"/>
    <w:basedOn w:val="a0"/>
    <w:uiPriority w:val="21"/>
    <w:qFormat/>
    <w:rsid w:val="008C0F20"/>
    <w:rPr>
      <w:i/>
      <w:iCs/>
      <w:color w:val="4472C4" w:themeColor="accent1"/>
    </w:rPr>
  </w:style>
  <w:style w:type="character" w:styleId="af">
    <w:name w:val="Subtle Reference"/>
    <w:basedOn w:val="a0"/>
    <w:uiPriority w:val="31"/>
    <w:qFormat/>
    <w:rsid w:val="008C0F20"/>
    <w:rPr>
      <w:smallCaps/>
      <w:color w:val="404040" w:themeColor="text1" w:themeTint="BF"/>
    </w:rPr>
  </w:style>
  <w:style w:type="character" w:styleId="af0">
    <w:name w:val="Intense Reference"/>
    <w:basedOn w:val="a0"/>
    <w:uiPriority w:val="32"/>
    <w:qFormat/>
    <w:rsid w:val="008C0F20"/>
    <w:rPr>
      <w:b/>
      <w:bCs/>
      <w:smallCaps/>
      <w:color w:val="4472C4" w:themeColor="accent1"/>
      <w:spacing w:val="5"/>
    </w:rPr>
  </w:style>
  <w:style w:type="character" w:styleId="af1">
    <w:name w:val="Book Title"/>
    <w:basedOn w:val="a0"/>
    <w:uiPriority w:val="33"/>
    <w:qFormat/>
    <w:rsid w:val="008C0F20"/>
    <w:rPr>
      <w:b/>
      <w:bCs/>
      <w:i/>
      <w:iCs/>
      <w:spacing w:val="5"/>
    </w:rPr>
  </w:style>
  <w:style w:type="paragraph" w:styleId="TOC">
    <w:name w:val="TOC Heading"/>
    <w:basedOn w:val="1"/>
    <w:next w:val="a"/>
    <w:uiPriority w:val="39"/>
    <w:semiHidden/>
    <w:unhideWhenUsed/>
    <w:qFormat/>
    <w:rsid w:val="008C0F20"/>
    <w:pPr>
      <w:outlineLvl w:val="9"/>
    </w:pPr>
  </w:style>
  <w:style w:type="character" w:customStyle="1" w:styleId="Char3">
    <w:name w:val="간격 없음 Char"/>
    <w:basedOn w:val="a0"/>
    <w:link w:val="aa"/>
    <w:uiPriority w:val="1"/>
    <w:rsid w:val="00073D14"/>
  </w:style>
  <w:style w:type="paragraph" w:styleId="af2">
    <w:name w:val="Revision"/>
    <w:hidden/>
    <w:uiPriority w:val="99"/>
    <w:semiHidden/>
    <w:rsid w:val="000F7394"/>
    <w:pPr>
      <w:spacing w:after="0" w:line="240" w:lineRule="auto"/>
    </w:pPr>
  </w:style>
  <w:style w:type="paragraph" w:styleId="af3">
    <w:name w:val="Balloon Text"/>
    <w:basedOn w:val="a"/>
    <w:link w:val="Char6"/>
    <w:uiPriority w:val="99"/>
    <w:semiHidden/>
    <w:unhideWhenUsed/>
    <w:rsid w:val="000F7394"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6">
    <w:name w:val="풍선 도움말 텍스트 Char"/>
    <w:basedOn w:val="a0"/>
    <w:link w:val="af3"/>
    <w:uiPriority w:val="99"/>
    <w:semiHidden/>
    <w:rsid w:val="000F7394"/>
    <w:rPr>
      <w:rFonts w:asciiTheme="majorHAnsi" w:eastAsiaTheme="majorEastAsia" w:hAnsiTheme="majorHAnsi" w:cstheme="majorBidi"/>
      <w:sz w:val="18"/>
      <w:szCs w:val="18"/>
    </w:rPr>
  </w:style>
  <w:style w:type="table" w:styleId="af4">
    <w:name w:val="Table Grid"/>
    <w:basedOn w:val="a1"/>
    <w:uiPriority w:val="39"/>
    <w:rsid w:val="004B2EB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5">
    <w:name w:val="List Paragraph"/>
    <w:basedOn w:val="a"/>
    <w:uiPriority w:val="34"/>
    <w:qFormat/>
    <w:rsid w:val="00B82D36"/>
    <w:pPr>
      <w:ind w:leftChars="400" w:left="800"/>
    </w:pPr>
  </w:style>
  <w:style w:type="paragraph" w:customStyle="1" w:styleId="af6">
    <w:name w:val="바탕글"/>
    <w:basedOn w:val="a"/>
    <w:rsid w:val="00D853B6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양신명조" w:eastAsia="굴림" w:hAnsi="굴림" w:cs="굴림"/>
      <w:color w:val="000000"/>
      <w:sz w:val="20"/>
      <w:szCs w:val="20"/>
    </w:rPr>
  </w:style>
  <w:style w:type="paragraph" w:customStyle="1" w:styleId="10">
    <w:name w:val="항1"/>
    <w:basedOn w:val="a"/>
    <w:rsid w:val="00C07BA5"/>
    <w:pPr>
      <w:widowControl w:val="0"/>
      <w:wordWrap w:val="0"/>
      <w:autoSpaceDE w:val="0"/>
      <w:autoSpaceDN w:val="0"/>
      <w:snapToGrid w:val="0"/>
      <w:spacing w:after="0" w:line="384" w:lineRule="auto"/>
      <w:ind w:left="220"/>
      <w:jc w:val="both"/>
      <w:textAlignment w:val="baseline"/>
    </w:pPr>
    <w:rPr>
      <w:rFonts w:ascii="한양신명조" w:eastAsia="굴림" w:hAnsi="굴림" w:cs="굴림"/>
      <w:color w:val="000000"/>
    </w:rPr>
  </w:style>
  <w:style w:type="paragraph" w:customStyle="1" w:styleId="MS">
    <w:name w:val="MS바탕글"/>
    <w:basedOn w:val="a"/>
    <w:rsid w:val="00C07BA5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한컴바탕" w:eastAsia="굴림" w:hAnsi="굴림" w:cs="굴림"/>
      <w:color w:val="000000"/>
      <w:sz w:val="20"/>
      <w:szCs w:val="20"/>
    </w:rPr>
  </w:style>
  <w:style w:type="paragraph" w:customStyle="1" w:styleId="30">
    <w:name w:val="바탕글 사본3"/>
    <w:basedOn w:val="a"/>
    <w:rsid w:val="00C07BA5"/>
    <w:pPr>
      <w:widowControl w:val="0"/>
      <w:wordWrap w:val="0"/>
      <w:autoSpaceDE w:val="0"/>
      <w:autoSpaceDN w:val="0"/>
      <w:snapToGrid w:val="0"/>
      <w:spacing w:after="0" w:line="384" w:lineRule="auto"/>
      <w:jc w:val="both"/>
      <w:textAlignment w:val="baseline"/>
    </w:pPr>
    <w:rPr>
      <w:rFonts w:ascii="바탕" w:eastAsia="굴림" w:hAnsi="굴림" w:cs="굴림"/>
      <w:color w:val="000000"/>
      <w:sz w:val="20"/>
      <w:szCs w:val="20"/>
    </w:rPr>
  </w:style>
  <w:style w:type="paragraph" w:customStyle="1" w:styleId="af7">
    <w:name w:val="표준 단락"/>
    <w:basedOn w:val="a"/>
    <w:rsid w:val="00C07BA5"/>
    <w:pPr>
      <w:widowControl w:val="0"/>
      <w:autoSpaceDE w:val="0"/>
      <w:autoSpaceDN w:val="0"/>
      <w:snapToGrid w:val="0"/>
      <w:spacing w:after="0" w:line="384" w:lineRule="auto"/>
      <w:textAlignment w:val="baseline"/>
    </w:pPr>
    <w:rPr>
      <w:rFonts w:ascii="명조" w:eastAsia="굴림" w:hAnsi="굴림" w:cs="굴림"/>
      <w:color w:val="000000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3554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0069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7248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281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95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11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72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443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2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5" Type="http://schemas.openxmlformats.org/officeDocument/2006/relationships/footer" Target="footer3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image" Target="media/image1.jpeg"/><Relationship Id="rId14" Type="http://schemas.openxmlformats.org/officeDocument/2006/relationships/header" Target="header3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워드테마2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E59900D1-D873-4663-9A41-A849B248AD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487</Words>
  <Characters>2779</Characters>
  <Application>Microsoft Office Word</Application>
  <DocSecurity>0</DocSecurity>
  <Lines>23</Lines>
  <Paragraphs>6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owner</cp:lastModifiedBy>
  <cp:revision>2</cp:revision>
  <cp:lastPrinted>2023-01-10T02:43:00Z</cp:lastPrinted>
  <dcterms:created xsi:type="dcterms:W3CDTF">2023-02-22T07:17:00Z</dcterms:created>
  <dcterms:modified xsi:type="dcterms:W3CDTF">2023-02-22T07:17:00Z</dcterms:modified>
</cp:coreProperties>
</file>